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pPr w:leftFromText="180" w:rightFromText="180" w:vertAnchor="text" w:horzAnchor="page" w:tblpX="1355" w:tblpY="355"/>
        <w:tblOverlap w:val="never"/>
        <w:tblW w:w="14120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39"/>
        <w:gridCol w:w="1956"/>
        <w:gridCol w:w="521"/>
        <w:gridCol w:w="348"/>
        <w:gridCol w:w="1811"/>
        <w:gridCol w:w="1038"/>
        <w:gridCol w:w="816"/>
        <w:gridCol w:w="757"/>
        <w:gridCol w:w="856"/>
        <w:gridCol w:w="1093"/>
        <w:gridCol w:w="763"/>
        <w:gridCol w:w="763"/>
        <w:gridCol w:w="763"/>
        <w:gridCol w:w="763"/>
        <w:gridCol w:w="763"/>
        <w:gridCol w:w="770"/>
      </w:tblGrid>
      <w:tr>
        <w:trPr>
          <w:trHeight w:val="522" w:hRule="atLeast"/>
        </w:trPr>
        <w:tc>
          <w:tcPr>
            <w:tcW w:w="14120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_GB2312" w:hAnsi="Calibri" w:eastAsia="仿宋_GB2312" w:cs="宋体"/>
                <w:b/>
                <w:bCs/>
                <w:color w:val="000000"/>
                <w:szCs w:val="21"/>
                <w:lang w:eastAsia="zh-CN"/>
              </w:rPr>
            </w:pPr>
            <w:r>
              <w:rPr>
                <w:rFonts w:hint="eastAsia" w:ascii="仿宋_GB2312" w:hAnsi="Calibri" w:eastAsia="仿宋_GB2312" w:cs="宋体"/>
                <w:b/>
                <w:bCs/>
                <w:color w:val="000000"/>
                <w:szCs w:val="21"/>
              </w:rPr>
              <w:t>附件</w:t>
            </w:r>
            <w:r>
              <w:rPr>
                <w:rFonts w:hint="eastAsia" w:ascii="仿宋_GB2312" w:hAnsi="Calibri" w:eastAsia="仿宋_GB2312" w:cs="宋体"/>
                <w:b/>
                <w:bCs/>
                <w:color w:val="000000"/>
                <w:szCs w:val="21"/>
                <w:lang w:val="en-US" w:eastAsia="zh-CN"/>
              </w:rPr>
              <w:t>3</w:t>
            </w:r>
          </w:p>
          <w:p>
            <w:pPr>
              <w:widowControl/>
              <w:jc w:val="left"/>
              <w:textAlignment w:val="center"/>
              <w:rPr>
                <w:rFonts w:ascii="宋体" w:hAnsi="宋体" w:cs="宋体"/>
                <w:b/>
                <w:color w:val="000000"/>
                <w:kern w:val="0"/>
                <w:sz w:val="40"/>
                <w:szCs w:val="4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40"/>
                <w:szCs w:val="40"/>
                <w:lang w:bidi="ar"/>
              </w:rPr>
              <w:t xml:space="preserve">        黎明职业大学线下招聘会用人单位人员进校信息登记汇总表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2" w:hRule="atLeast"/>
        </w:trPr>
        <w:tc>
          <w:tcPr>
            <w:tcW w:w="14120" w:type="dxa"/>
            <w:gridSpan w:val="16"/>
            <w:tcBorders>
              <w:top w:val="nil"/>
              <w:left w:val="nil"/>
              <w:bottom w:val="single" w:color="000000" w:sz="4" w:space="0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b/>
                <w:color w:val="000000"/>
                <w:kern w:val="0"/>
                <w:sz w:val="24"/>
                <w:szCs w:val="24"/>
                <w:lang w:bidi="ar"/>
              </w:rPr>
            </w:pPr>
          </w:p>
          <w:p>
            <w:pPr>
              <w:widowControl/>
              <w:jc w:val="left"/>
              <w:textAlignment w:val="center"/>
              <w:rPr>
                <w:rFonts w:ascii="仿宋" w:hAnsi="仿宋" w:eastAsia="仿宋" w:cs="仿宋"/>
                <w:b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kern w:val="0"/>
                <w:sz w:val="24"/>
                <w:szCs w:val="24"/>
                <w:lang w:bidi="ar"/>
              </w:rPr>
              <w:t>单位</w:t>
            </w:r>
            <w:r>
              <w:rPr>
                <w:rFonts w:hint="eastAsia" w:ascii="仿宋" w:hAnsi="仿宋" w:eastAsia="仿宋" w:cs="仿宋"/>
                <w:b/>
                <w:color w:val="000000"/>
                <w:kern w:val="0"/>
                <w:sz w:val="24"/>
                <w:szCs w:val="24"/>
                <w:lang w:eastAsia="zh-CN" w:bidi="ar"/>
              </w:rPr>
              <w:t>（盖章）</w:t>
            </w:r>
            <w:r>
              <w:rPr>
                <w:rFonts w:hint="eastAsia" w:ascii="仿宋" w:hAnsi="仿宋" w:eastAsia="仿宋" w:cs="仿宋"/>
                <w:b/>
                <w:color w:val="000000"/>
                <w:kern w:val="0"/>
                <w:sz w:val="24"/>
                <w:szCs w:val="24"/>
                <w:lang w:bidi="ar"/>
              </w:rPr>
              <w:t xml:space="preserve">：                     填表人：    </w:t>
            </w:r>
            <w:r>
              <w:rPr>
                <w:rFonts w:hint="eastAsia" w:ascii="仿宋" w:hAnsi="仿宋" w:eastAsia="仿宋" w:cs="仿宋"/>
                <w:b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     </w:t>
            </w:r>
            <w:r>
              <w:rPr>
                <w:rFonts w:hint="eastAsia" w:ascii="仿宋" w:hAnsi="仿宋" w:eastAsia="仿宋" w:cs="仿宋"/>
                <w:b/>
                <w:color w:val="000000"/>
                <w:kern w:val="0"/>
                <w:sz w:val="24"/>
                <w:szCs w:val="24"/>
                <w:lang w:bidi="ar"/>
              </w:rPr>
              <w:t xml:space="preserve">   联系电话：                         填表日期：     月    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88" w:hRule="atLeast"/>
        </w:trPr>
        <w:tc>
          <w:tcPr>
            <w:tcW w:w="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1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kern w:val="0"/>
                <w:sz w:val="24"/>
                <w:szCs w:val="24"/>
                <w:lang w:bidi="ar"/>
              </w:rPr>
              <w:t>单位</w:t>
            </w:r>
          </w:p>
        </w:tc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kern w:val="0"/>
                <w:sz w:val="24"/>
                <w:szCs w:val="24"/>
                <w:lang w:bidi="ar"/>
              </w:rPr>
              <w:t>姓名</w:t>
            </w:r>
          </w:p>
        </w:tc>
        <w:tc>
          <w:tcPr>
            <w:tcW w:w="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Calibri" w:hAnsi="Calibri" w:cs="宋体"/>
                <w:color w:val="000000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kern w:val="0"/>
                <w:sz w:val="24"/>
                <w:szCs w:val="24"/>
                <w:lang w:bidi="ar"/>
              </w:rPr>
              <w:t>性别</w:t>
            </w:r>
          </w:p>
        </w:tc>
        <w:tc>
          <w:tcPr>
            <w:tcW w:w="1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Calibri" w:hAnsi="Calibri" w:cs="宋体"/>
                <w:color w:val="000000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kern w:val="0"/>
                <w:sz w:val="24"/>
                <w:szCs w:val="24"/>
                <w:lang w:bidi="ar"/>
              </w:rPr>
              <w:t>身份证号</w:t>
            </w:r>
          </w:p>
        </w:tc>
        <w:tc>
          <w:tcPr>
            <w:tcW w:w="10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kern w:val="0"/>
                <w:sz w:val="24"/>
                <w:szCs w:val="24"/>
                <w:lang w:bidi="ar"/>
              </w:rPr>
              <w:t>手机号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kern w:val="0"/>
                <w:sz w:val="24"/>
                <w:szCs w:val="24"/>
                <w:lang w:bidi="ar"/>
              </w:rPr>
              <w:t>进校时间</w:t>
            </w:r>
          </w:p>
        </w:tc>
        <w:tc>
          <w:tcPr>
            <w:tcW w:w="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kern w:val="0"/>
                <w:sz w:val="24"/>
                <w:szCs w:val="24"/>
                <w:lang w:bidi="ar"/>
              </w:rPr>
              <w:t>近14天身体健康情况</w:t>
            </w:r>
          </w:p>
        </w:tc>
        <w:tc>
          <w:tcPr>
            <w:tcW w:w="8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kern w:val="0"/>
                <w:sz w:val="24"/>
                <w:szCs w:val="24"/>
                <w:lang w:bidi="ar"/>
              </w:rPr>
              <w:t>八闽健康码核验情况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Calibri" w:hAnsi="Calibri" w:cs="宋体"/>
                <w:color w:val="000000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kern w:val="0"/>
                <w:sz w:val="24"/>
                <w:szCs w:val="24"/>
                <w:lang w:bidi="ar"/>
              </w:rPr>
              <w:t>是否做过核酸检测（检测结果）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kern w:val="0"/>
                <w:sz w:val="24"/>
                <w:szCs w:val="24"/>
                <w:lang w:bidi="ar"/>
              </w:rPr>
              <w:t>个人及家属近14天是否出现发烧、乏力、干咳等症状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kern w:val="0"/>
                <w:sz w:val="24"/>
                <w:szCs w:val="24"/>
                <w:lang w:bidi="ar"/>
              </w:rPr>
              <w:t>个人及家属是否有国内疫情中高风险地区的旅居史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kern w:val="0"/>
                <w:sz w:val="24"/>
                <w:szCs w:val="24"/>
                <w:lang w:bidi="ar"/>
              </w:rPr>
              <w:t>个人及家属是否有与途经国内疫情中高风险地区人员的接触史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Calibri" w:hAnsi="Calibri" w:cs="宋体"/>
                <w:color w:val="000000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kern w:val="0"/>
                <w:sz w:val="24"/>
                <w:szCs w:val="24"/>
                <w:lang w:bidi="ar"/>
              </w:rPr>
              <w:t>个人及家属是否接触过疑似或确诊新冠肺炎病例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kern w:val="0"/>
                <w:sz w:val="24"/>
                <w:szCs w:val="24"/>
                <w:lang w:bidi="ar"/>
              </w:rPr>
              <w:t>个人及家属是否有国境外旅居史</w:t>
            </w:r>
          </w:p>
        </w:tc>
        <w:tc>
          <w:tcPr>
            <w:tcW w:w="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Calibri" w:hAnsi="Calibri" w:cs="宋体"/>
                <w:color w:val="000000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kern w:val="0"/>
                <w:sz w:val="24"/>
                <w:szCs w:val="24"/>
                <w:lang w:bidi="ar"/>
              </w:rPr>
              <w:t>个人及家属是否有与国境外返回人员的接触史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4" w:hRule="atLeast"/>
        </w:trPr>
        <w:tc>
          <w:tcPr>
            <w:tcW w:w="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bidi="ar"/>
              </w:rPr>
              <w:t>1</w:t>
            </w:r>
          </w:p>
        </w:tc>
        <w:tc>
          <w:tcPr>
            <w:tcW w:w="1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宋体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宋体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Calibri" w:hAnsi="Calibri" w:cs="宋体"/>
                <w:color w:val="000000"/>
                <w:szCs w:val="24"/>
              </w:rPr>
            </w:pPr>
          </w:p>
        </w:tc>
        <w:tc>
          <w:tcPr>
            <w:tcW w:w="1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Calibri" w:hAnsi="Calibri" w:cs="宋体"/>
                <w:color w:val="000000"/>
                <w:szCs w:val="24"/>
              </w:rPr>
            </w:pPr>
          </w:p>
        </w:tc>
        <w:tc>
          <w:tcPr>
            <w:tcW w:w="10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宋体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宋体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宋体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宋体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Calibri" w:hAnsi="Calibri" w:cs="宋体"/>
                <w:color w:val="000000"/>
                <w:szCs w:val="24"/>
              </w:rPr>
            </w:pP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宋体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宋体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宋体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Calibri" w:hAnsi="Calibri" w:cs="宋体"/>
                <w:color w:val="000000"/>
                <w:szCs w:val="24"/>
              </w:rPr>
            </w:pP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宋体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Calibri" w:hAnsi="Calibri" w:cs="宋体"/>
                <w:color w:val="000000"/>
                <w:szCs w:val="24"/>
              </w:rPr>
            </w:pPr>
          </w:p>
        </w:tc>
      </w:tr>
    </w:tbl>
    <w:p>
      <w:pPr>
        <w:spacing w:line="540" w:lineRule="exact"/>
        <w:ind w:firstLine="600" w:firstLineChars="200"/>
        <w:jc w:val="left"/>
        <w:rPr>
          <w:rFonts w:hint="eastAsia" w:ascii="宋体" w:hAnsi="宋体" w:eastAsia="仿宋_GB2312" w:cs="宋体"/>
          <w:b/>
          <w:color w:val="000000"/>
          <w:kern w:val="0"/>
          <w:sz w:val="30"/>
          <w:szCs w:val="30"/>
          <w:lang w:eastAsia="zh-CN"/>
        </w:rPr>
      </w:pPr>
      <w:bookmarkStart w:id="0" w:name="_GoBack"/>
      <w:bookmarkEnd w:id="0"/>
      <w:r>
        <w:rPr>
          <w:rFonts w:hint="eastAsia" w:ascii="仿宋_GB2312" w:eastAsia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因招聘工作需要，我单位拟于202</w:t>
      </w:r>
      <w:r>
        <w:rPr>
          <w:rFonts w:hint="eastAsia" w:ascii="仿宋_GB2312" w:eastAsia="仿宋_GB2312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仿宋_GB2312" w:eastAsia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仿宋_GB2312" w:eastAsia="仿宋_GB2312"/>
          <w:color w:val="000000" w:themeColor="text1"/>
          <w:sz w:val="30"/>
          <w:szCs w:val="30"/>
          <w:u w:val="single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仿宋_GB2312" w:eastAsia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_GB2312" w:eastAsia="仿宋_GB2312"/>
          <w:color w:val="000000" w:themeColor="text1"/>
          <w:sz w:val="30"/>
          <w:szCs w:val="30"/>
          <w:u w:val="single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仿宋_GB2312" w:eastAsia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日</w:t>
      </w:r>
      <w:r>
        <w:rPr>
          <w:rFonts w:hint="eastAsia" w:ascii="仿宋_GB2312" w:eastAsia="仿宋_GB2312"/>
          <w:color w:val="000000" w:themeColor="text1"/>
          <w:sz w:val="30"/>
          <w:szCs w:val="30"/>
          <w:u w:val="single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仿宋_GB2312" w:eastAsia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时至</w:t>
      </w:r>
      <w:r>
        <w:rPr>
          <w:rFonts w:hint="eastAsia" w:ascii="仿宋_GB2312" w:eastAsia="仿宋_GB2312"/>
          <w:color w:val="000000" w:themeColor="text1"/>
          <w:sz w:val="30"/>
          <w:szCs w:val="30"/>
          <w:u w:val="single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仿宋_GB2312" w:eastAsia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时，前往贵校组织参加招聘会</w:t>
      </w:r>
      <w:r>
        <w:rPr>
          <w:rFonts w:hint="eastAsia" w:ascii="仿宋_GB2312" w:eastAsia="仿宋_GB2312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。</w:t>
      </w:r>
    </w:p>
    <w:p>
      <w:pPr>
        <w:shd w:val="clear" w:fill="FFC000"/>
        <w:spacing w:line="540" w:lineRule="exact"/>
        <w:ind w:firstLine="600" w:firstLineChars="200"/>
        <w:jc w:val="left"/>
        <w:rPr>
          <w:rFonts w:hint="default" w:ascii="仿宋_GB2312" w:eastAsia="仿宋_GB2312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eastAsia="仿宋_GB2312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请将参会企业入校人员的八闽健康码截图（命名：姓名+单位名称）统一收集后，发送至学校指定邮箱,512364901@qq.com。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F876680"/>
    <w:rsid w:val="197633D1"/>
    <w:rsid w:val="32091DA1"/>
    <w:rsid w:val="4B1273C4"/>
    <w:rsid w:val="519D6C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2020-11-12T11:27:00Z</dcterms:created>
  <dc:creator>Administrator</dc:creator>
  <cp:lastModifiedBy>当幸福来敲门</cp:lastModifiedBy>
  <dcterms:modified xsi:type="dcterms:W3CDTF">2021-09-07T09:22:23Z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2574E58D245544BF903391EE7D6F729D</vt:lpwstr>
  </property>
</Properties>
</file>